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F3" w:rsidRDefault="00A52542" w:rsidP="003A2AF3">
      <w:pPr>
        <w:numPr>
          <w:ilvl w:val="0"/>
          <w:numId w:val="1"/>
        </w:numPr>
        <w:spacing w:before="100" w:beforeAutospacing="1" w:after="100" w:afterAutospacing="1"/>
        <w:ind w:left="0"/>
        <w:rPr>
          <w:rFonts w:ascii="Calibri" w:eastAsia="Times New Roman" w:hAnsi="Calibri"/>
          <w:sz w:val="22"/>
          <w:szCs w:val="22"/>
        </w:rPr>
      </w:pPr>
      <w:r>
        <w:rPr>
          <w:rFonts w:ascii="Calibri" w:eastAsia="Times New Roman" w:hAnsi="Calibri"/>
          <w:b/>
          <w:bCs/>
          <w:sz w:val="22"/>
          <w:szCs w:val="22"/>
        </w:rPr>
        <w:t>DIPLOMES :</w:t>
      </w:r>
    </w:p>
    <w:p w:rsidR="003A2AF3" w:rsidRPr="00A52542" w:rsidRDefault="003A2AF3" w:rsidP="003A2AF3">
      <w:pPr>
        <w:rPr>
          <w:rFonts w:ascii="Calibri" w:eastAsia="Times New Roman" w:hAnsi="Calibri"/>
          <w:b/>
          <w:sz w:val="22"/>
          <w:szCs w:val="22"/>
        </w:rPr>
      </w:pPr>
      <w:r w:rsidRPr="00A52542">
        <w:rPr>
          <w:rFonts w:ascii="Calibri" w:eastAsia="Times New Roman" w:hAnsi="Calibri"/>
          <w:b/>
          <w:sz w:val="22"/>
          <w:szCs w:val="22"/>
        </w:rPr>
        <w:t>Rappel validité des diplômes DAR/AN/DN : 4 ans depuis dernière action</w:t>
      </w:r>
    </w:p>
    <w:p w:rsidR="003A2AF3" w:rsidRPr="00A52542" w:rsidRDefault="003A2AF3" w:rsidP="003A2AF3">
      <w:pPr>
        <w:rPr>
          <w:rFonts w:ascii="Calibri" w:eastAsia="Times New Roman" w:hAnsi="Calibri"/>
          <w:b/>
          <w:sz w:val="22"/>
          <w:szCs w:val="22"/>
        </w:rPr>
      </w:pPr>
      <w:r w:rsidRPr="00A52542">
        <w:rPr>
          <w:rFonts w:ascii="Calibri" w:eastAsia="Times New Roman" w:hAnsi="Calibri"/>
          <w:b/>
          <w:sz w:val="22"/>
          <w:szCs w:val="22"/>
        </w:rPr>
        <w:t xml:space="preserve">Action : Arbitrage, Délégué </w:t>
      </w:r>
      <w:r w:rsidRPr="00A52542">
        <w:rPr>
          <w:rFonts w:ascii="Calibri" w:eastAsia="Times New Roman" w:hAnsi="Calibri"/>
          <w:b/>
          <w:sz w:val="22"/>
          <w:szCs w:val="22"/>
          <w:u w:val="single"/>
        </w:rPr>
        <w:t>ou Séminaire</w:t>
      </w:r>
    </w:p>
    <w:p w:rsidR="003A2AF3" w:rsidRPr="00A52542" w:rsidRDefault="003A2AF3" w:rsidP="003A2AF3">
      <w:pPr>
        <w:rPr>
          <w:rFonts w:ascii="Calibri" w:eastAsia="Times New Roman" w:hAnsi="Calibri"/>
          <w:b/>
          <w:sz w:val="22"/>
          <w:szCs w:val="22"/>
        </w:rPr>
      </w:pPr>
      <w:r w:rsidRPr="00A52542">
        <w:rPr>
          <w:rFonts w:ascii="Calibri" w:eastAsia="Times New Roman" w:hAnsi="Calibri"/>
          <w:b/>
          <w:sz w:val="22"/>
          <w:szCs w:val="22"/>
        </w:rPr>
        <w:t>Suivi DN/AN au niveau FFCO</w:t>
      </w:r>
    </w:p>
    <w:p w:rsidR="003A2AF3" w:rsidRPr="00A52542" w:rsidRDefault="003A2AF3" w:rsidP="003A2AF3">
      <w:pPr>
        <w:rPr>
          <w:rFonts w:ascii="Calibri" w:eastAsia="Times New Roman" w:hAnsi="Calibri"/>
          <w:b/>
          <w:sz w:val="22"/>
          <w:szCs w:val="22"/>
        </w:rPr>
      </w:pPr>
      <w:r w:rsidRPr="00A52542">
        <w:rPr>
          <w:rFonts w:ascii="Calibri" w:eastAsia="Times New Roman" w:hAnsi="Calibri"/>
          <w:b/>
          <w:sz w:val="22"/>
          <w:szCs w:val="22"/>
        </w:rPr>
        <w:t>Suivi DAR à gérer par la Ligue</w:t>
      </w:r>
    </w:p>
    <w:p w:rsidR="003A2AF3" w:rsidRDefault="003A2AF3" w:rsidP="003A2AF3">
      <w:pPr>
        <w:rPr>
          <w:rFonts w:ascii="Calibri" w:eastAsia="Times New Roman" w:hAnsi="Calibri"/>
          <w:sz w:val="22"/>
          <w:szCs w:val="22"/>
        </w:rPr>
      </w:pPr>
      <w:r>
        <w:rPr>
          <w:rFonts w:ascii="Calibri" w:eastAsia="Times New Roman" w:hAnsi="Calibri"/>
          <w:sz w:val="22"/>
          <w:szCs w:val="22"/>
        </w:rPr>
        <w:t>Impossible d’avoir le CCN nommé 2 ans avant. Du coup, c’est le DN qui devrait faire la 1</w:t>
      </w:r>
      <w:r>
        <w:rPr>
          <w:rFonts w:ascii="Calibri" w:eastAsia="Times New Roman" w:hAnsi="Calibri"/>
          <w:sz w:val="15"/>
          <w:szCs w:val="15"/>
          <w:vertAlign w:val="superscript"/>
        </w:rPr>
        <w:t>ère</w:t>
      </w:r>
      <w:r>
        <w:rPr>
          <w:rFonts w:ascii="Calibri" w:eastAsia="Times New Roman" w:hAnsi="Calibri"/>
          <w:sz w:val="22"/>
          <w:szCs w:val="22"/>
        </w:rPr>
        <w:t xml:space="preserve"> </w:t>
      </w:r>
      <w:proofErr w:type="spellStart"/>
      <w:r>
        <w:rPr>
          <w:rFonts w:ascii="Calibri" w:eastAsia="Times New Roman" w:hAnsi="Calibri"/>
          <w:sz w:val="22"/>
          <w:szCs w:val="22"/>
        </w:rPr>
        <w:t>vérif</w:t>
      </w:r>
      <w:proofErr w:type="spellEnd"/>
      <w:r>
        <w:rPr>
          <w:rFonts w:ascii="Calibri" w:eastAsia="Times New Roman" w:hAnsi="Calibri"/>
          <w:sz w:val="22"/>
          <w:szCs w:val="22"/>
        </w:rPr>
        <w:t xml:space="preserve"> terrain à N-2.</w:t>
      </w:r>
    </w:p>
    <w:p w:rsidR="003A2AF3" w:rsidRPr="00A52542" w:rsidRDefault="003A2AF3" w:rsidP="003A2AF3">
      <w:pPr>
        <w:rPr>
          <w:rFonts w:ascii="Calibri" w:eastAsia="Times New Roman" w:hAnsi="Calibri"/>
          <w:b/>
          <w:sz w:val="22"/>
          <w:szCs w:val="22"/>
        </w:rPr>
      </w:pPr>
      <w:r w:rsidRPr="00A52542">
        <w:rPr>
          <w:rFonts w:ascii="Calibri" w:eastAsia="Times New Roman" w:hAnsi="Calibri"/>
          <w:b/>
          <w:sz w:val="22"/>
          <w:szCs w:val="22"/>
        </w:rPr>
        <w:t>Manque d’experts sur le VTT.</w:t>
      </w:r>
    </w:p>
    <w:p w:rsidR="003A2AF3" w:rsidRDefault="003A2AF3" w:rsidP="003A2AF3">
      <w:pPr>
        <w:rPr>
          <w:rFonts w:ascii="Calibri" w:eastAsia="Times New Roman" w:hAnsi="Calibri"/>
          <w:sz w:val="22"/>
          <w:szCs w:val="22"/>
        </w:rPr>
      </w:pPr>
      <w:r>
        <w:rPr>
          <w:rFonts w:ascii="Calibri" w:eastAsia="Times New Roman" w:hAnsi="Calibri"/>
          <w:sz w:val="22"/>
          <w:szCs w:val="22"/>
        </w:rPr>
        <w:t> </w:t>
      </w:r>
    </w:p>
    <w:p w:rsidR="003A2AF3" w:rsidRDefault="00A52542" w:rsidP="003A2AF3">
      <w:pPr>
        <w:numPr>
          <w:ilvl w:val="0"/>
          <w:numId w:val="2"/>
        </w:numPr>
        <w:spacing w:before="100" w:beforeAutospacing="1" w:after="100" w:afterAutospacing="1"/>
        <w:ind w:left="0"/>
        <w:rPr>
          <w:rFonts w:ascii="Calibri" w:eastAsia="Times New Roman" w:hAnsi="Calibri"/>
          <w:sz w:val="22"/>
          <w:szCs w:val="22"/>
        </w:rPr>
      </w:pPr>
      <w:r>
        <w:rPr>
          <w:rFonts w:ascii="Calibri" w:eastAsia="Times New Roman" w:hAnsi="Calibri"/>
          <w:b/>
          <w:bCs/>
          <w:sz w:val="22"/>
          <w:szCs w:val="22"/>
        </w:rPr>
        <w:t>BILAN COURSES 2018/2019 :</w:t>
      </w:r>
    </w:p>
    <w:p w:rsidR="003A2AF3" w:rsidRDefault="003A2AF3" w:rsidP="003A2AF3">
      <w:pPr>
        <w:rPr>
          <w:rFonts w:ascii="Calibri" w:eastAsia="Times New Roman" w:hAnsi="Calibri"/>
          <w:sz w:val="22"/>
          <w:szCs w:val="22"/>
        </w:rPr>
      </w:pPr>
      <w:r>
        <w:rPr>
          <w:rFonts w:ascii="Calibri" w:eastAsia="Times New Roman" w:hAnsi="Calibri"/>
          <w:sz w:val="22"/>
          <w:szCs w:val="22"/>
        </w:rPr>
        <w:t xml:space="preserve">Synthèses des problèmes, sur la base des </w:t>
      </w:r>
      <w:proofErr w:type="spellStart"/>
      <w:r>
        <w:rPr>
          <w:rFonts w:ascii="Calibri" w:eastAsia="Times New Roman" w:hAnsi="Calibri"/>
          <w:sz w:val="22"/>
          <w:szCs w:val="22"/>
        </w:rPr>
        <w:t>Comptes-Rendus</w:t>
      </w:r>
      <w:proofErr w:type="spellEnd"/>
      <w:r>
        <w:rPr>
          <w:rFonts w:ascii="Calibri" w:eastAsia="Times New Roman" w:hAnsi="Calibri"/>
          <w:sz w:val="22"/>
          <w:szCs w:val="22"/>
        </w:rPr>
        <w:t xml:space="preserve"> des AN/DN :</w:t>
      </w:r>
    </w:p>
    <w:p w:rsidR="00290373" w:rsidRDefault="00290373" w:rsidP="003A2AF3">
      <w:pPr>
        <w:rPr>
          <w:rFonts w:ascii="Calibri" w:eastAsia="Times New Roman" w:hAnsi="Calibri"/>
          <w:sz w:val="22"/>
          <w:szCs w:val="22"/>
        </w:rPr>
      </w:pPr>
    </w:p>
    <w:p w:rsidR="003A2AF3" w:rsidRDefault="003A2AF3" w:rsidP="003A2AF3">
      <w:pPr>
        <w:rPr>
          <w:rFonts w:ascii="Calibri" w:eastAsia="Times New Roman" w:hAnsi="Calibri"/>
          <w:sz w:val="22"/>
          <w:szCs w:val="22"/>
        </w:rPr>
      </w:pPr>
      <w:r>
        <w:rPr>
          <w:rFonts w:ascii="Calibri" w:eastAsia="Times New Roman" w:hAnsi="Calibri"/>
          <w:sz w:val="22"/>
          <w:szCs w:val="22"/>
        </w:rPr>
        <w:t>En amont de la course:</w:t>
      </w:r>
    </w:p>
    <w:p w:rsidR="003A2AF3" w:rsidRPr="00A52542" w:rsidRDefault="003A2AF3" w:rsidP="003A2AF3">
      <w:pPr>
        <w:numPr>
          <w:ilvl w:val="0"/>
          <w:numId w:val="3"/>
        </w:numPr>
        <w:ind w:left="425" w:hanging="357"/>
        <w:rPr>
          <w:rFonts w:ascii="Calibri" w:eastAsia="Times New Roman" w:hAnsi="Calibri"/>
          <w:b/>
          <w:sz w:val="22"/>
          <w:szCs w:val="22"/>
        </w:rPr>
      </w:pPr>
      <w:r w:rsidRPr="00A52542">
        <w:rPr>
          <w:rFonts w:ascii="Calibri" w:eastAsia="Times New Roman" w:hAnsi="Calibri"/>
          <w:b/>
          <w:sz w:val="22"/>
          <w:szCs w:val="22"/>
        </w:rPr>
        <w:t>Organisation qui repose trop sur 1 seul</w:t>
      </w:r>
      <w:r w:rsidR="0070682A" w:rsidRPr="00A52542">
        <w:rPr>
          <w:rFonts w:ascii="Calibri" w:eastAsia="Times New Roman" w:hAnsi="Calibri"/>
          <w:b/>
          <w:sz w:val="22"/>
          <w:szCs w:val="22"/>
        </w:rPr>
        <w:t>e</w:t>
      </w:r>
      <w:r w:rsidRPr="00A52542">
        <w:rPr>
          <w:rFonts w:ascii="Calibri" w:eastAsia="Times New Roman" w:hAnsi="Calibri"/>
          <w:b/>
          <w:sz w:val="22"/>
          <w:szCs w:val="22"/>
        </w:rPr>
        <w:t xml:space="preserve"> personne</w:t>
      </w:r>
    </w:p>
    <w:p w:rsidR="003A2AF3" w:rsidRPr="00A52542" w:rsidRDefault="003A2AF3" w:rsidP="003A2AF3">
      <w:pPr>
        <w:numPr>
          <w:ilvl w:val="0"/>
          <w:numId w:val="3"/>
        </w:numPr>
        <w:spacing w:before="100" w:beforeAutospacing="1" w:after="100" w:afterAutospacing="1"/>
        <w:ind w:left="426"/>
        <w:rPr>
          <w:rFonts w:ascii="Calibri" w:eastAsia="Times New Roman" w:hAnsi="Calibri"/>
          <w:b/>
          <w:sz w:val="22"/>
          <w:szCs w:val="22"/>
        </w:rPr>
      </w:pPr>
      <w:r w:rsidRPr="00A52542">
        <w:rPr>
          <w:rFonts w:ascii="Calibri" w:eastAsia="Times New Roman" w:hAnsi="Calibri"/>
          <w:b/>
          <w:sz w:val="22"/>
          <w:szCs w:val="22"/>
        </w:rPr>
        <w:t>Respect des échéances</w:t>
      </w:r>
    </w:p>
    <w:p w:rsidR="003A2AF3" w:rsidRPr="00A52542" w:rsidRDefault="003A2AF3" w:rsidP="003A2AF3">
      <w:pPr>
        <w:numPr>
          <w:ilvl w:val="0"/>
          <w:numId w:val="3"/>
        </w:numPr>
        <w:spacing w:before="100" w:beforeAutospacing="1" w:after="100" w:afterAutospacing="1"/>
        <w:ind w:left="426"/>
        <w:rPr>
          <w:rFonts w:ascii="Calibri" w:eastAsia="Times New Roman" w:hAnsi="Calibri"/>
          <w:b/>
          <w:sz w:val="22"/>
          <w:szCs w:val="22"/>
        </w:rPr>
      </w:pPr>
      <w:r w:rsidRPr="00A52542">
        <w:rPr>
          <w:rFonts w:ascii="Calibri" w:eastAsia="Times New Roman" w:hAnsi="Calibri"/>
          <w:b/>
          <w:sz w:val="22"/>
          <w:szCs w:val="22"/>
        </w:rPr>
        <w:t>Responsable atelier clairement désigné</w:t>
      </w:r>
    </w:p>
    <w:p w:rsidR="003A2AF3" w:rsidRDefault="003A2AF3" w:rsidP="003A2AF3">
      <w:pPr>
        <w:numPr>
          <w:ilvl w:val="0"/>
          <w:numId w:val="3"/>
        </w:numPr>
        <w:spacing w:before="100" w:beforeAutospacing="1" w:after="100" w:afterAutospacing="1"/>
        <w:ind w:left="426"/>
        <w:rPr>
          <w:rFonts w:ascii="Calibri" w:eastAsia="Times New Roman" w:hAnsi="Calibri"/>
          <w:sz w:val="22"/>
          <w:szCs w:val="22"/>
        </w:rPr>
      </w:pPr>
      <w:r>
        <w:rPr>
          <w:rFonts w:ascii="Calibri" w:eastAsia="Times New Roman" w:hAnsi="Calibri"/>
          <w:sz w:val="22"/>
          <w:szCs w:val="22"/>
        </w:rPr>
        <w:t>Zones de protection/d’exclusion/de travaux récents sur la zone de course</w:t>
      </w:r>
      <w:r>
        <w:rPr>
          <w:rFonts w:ascii="Calibri" w:eastAsia="Times New Roman" w:hAnsi="Calibri"/>
          <w:sz w:val="22"/>
          <w:szCs w:val="22"/>
        </w:rPr>
        <w:br/>
        <w:t>Nota : pas toujours d’autorisations écrites. Travailler sur la base de la confiance.</w:t>
      </w:r>
    </w:p>
    <w:p w:rsidR="003A2AF3" w:rsidRDefault="003A2AF3" w:rsidP="003A2AF3">
      <w:pPr>
        <w:numPr>
          <w:ilvl w:val="0"/>
          <w:numId w:val="3"/>
        </w:numPr>
        <w:spacing w:before="100" w:beforeAutospacing="1" w:after="100" w:afterAutospacing="1"/>
        <w:ind w:left="426"/>
        <w:rPr>
          <w:rFonts w:ascii="Calibri" w:eastAsia="Times New Roman" w:hAnsi="Calibri"/>
          <w:sz w:val="22"/>
          <w:szCs w:val="22"/>
        </w:rPr>
      </w:pPr>
      <w:r>
        <w:rPr>
          <w:rFonts w:ascii="Calibri" w:eastAsia="Times New Roman" w:hAnsi="Calibri"/>
          <w:sz w:val="22"/>
          <w:szCs w:val="22"/>
        </w:rPr>
        <w:t>Validation du terrain par les DN en amont de la nomination du CCN</w:t>
      </w:r>
    </w:p>
    <w:p w:rsidR="003A2AF3" w:rsidRDefault="003A2AF3" w:rsidP="003A2AF3">
      <w:pPr>
        <w:numPr>
          <w:ilvl w:val="0"/>
          <w:numId w:val="3"/>
        </w:numPr>
        <w:spacing w:before="100" w:beforeAutospacing="1" w:after="100" w:afterAutospacing="1"/>
        <w:ind w:left="426"/>
        <w:rPr>
          <w:rFonts w:ascii="Calibri" w:eastAsia="Times New Roman" w:hAnsi="Calibri"/>
          <w:sz w:val="22"/>
          <w:szCs w:val="22"/>
        </w:rPr>
      </w:pPr>
      <w:r>
        <w:rPr>
          <w:rFonts w:ascii="Calibri" w:eastAsia="Times New Roman" w:hAnsi="Calibri"/>
          <w:sz w:val="22"/>
          <w:szCs w:val="22"/>
        </w:rPr>
        <w:t>N cartes manquantes : prévoir toujours +</w:t>
      </w:r>
    </w:p>
    <w:p w:rsidR="003A2AF3" w:rsidRDefault="003A2AF3" w:rsidP="003A2AF3">
      <w:pPr>
        <w:numPr>
          <w:ilvl w:val="0"/>
          <w:numId w:val="3"/>
        </w:numPr>
        <w:spacing w:before="100" w:beforeAutospacing="1" w:after="100" w:afterAutospacing="1"/>
        <w:ind w:left="426"/>
        <w:rPr>
          <w:rFonts w:ascii="Calibri" w:eastAsia="Times New Roman" w:hAnsi="Calibri"/>
          <w:sz w:val="22"/>
          <w:szCs w:val="22"/>
        </w:rPr>
      </w:pPr>
      <w:r>
        <w:rPr>
          <w:rFonts w:ascii="Calibri" w:eastAsia="Times New Roman" w:hAnsi="Calibri"/>
          <w:sz w:val="22"/>
          <w:szCs w:val="22"/>
        </w:rPr>
        <w:t>Plan B par rapport aux aléas climatiques (parkings ou route inondés, champs inaccessibles)</w:t>
      </w:r>
    </w:p>
    <w:p w:rsidR="003A2AF3" w:rsidRDefault="003A2AF3" w:rsidP="003A2AF3">
      <w:pPr>
        <w:rPr>
          <w:rFonts w:ascii="Calibri" w:eastAsia="Times New Roman" w:hAnsi="Calibri"/>
          <w:sz w:val="22"/>
          <w:szCs w:val="22"/>
        </w:rPr>
      </w:pPr>
      <w:r>
        <w:rPr>
          <w:rFonts w:ascii="Calibri" w:eastAsia="Times New Roman" w:hAnsi="Calibri"/>
          <w:sz w:val="22"/>
          <w:szCs w:val="22"/>
        </w:rPr>
        <w:t>Inscriptions :</w:t>
      </w:r>
    </w:p>
    <w:p w:rsidR="003A2AF3" w:rsidRDefault="003A2AF3" w:rsidP="003A2AF3">
      <w:pPr>
        <w:numPr>
          <w:ilvl w:val="0"/>
          <w:numId w:val="3"/>
        </w:numPr>
        <w:ind w:left="425" w:hanging="357"/>
        <w:rPr>
          <w:rFonts w:ascii="Calibri" w:eastAsia="Times New Roman" w:hAnsi="Calibri"/>
          <w:sz w:val="22"/>
          <w:szCs w:val="22"/>
        </w:rPr>
      </w:pPr>
      <w:r>
        <w:rPr>
          <w:rFonts w:ascii="Calibri" w:eastAsia="Times New Roman" w:hAnsi="Calibri"/>
          <w:sz w:val="22"/>
          <w:szCs w:val="22"/>
        </w:rPr>
        <w:t xml:space="preserve">Trop de modifications tardives (inscriptions, relais…). </w:t>
      </w:r>
      <w:r>
        <w:rPr>
          <w:rFonts w:ascii="Calibri" w:eastAsia="Times New Roman" w:hAnsi="Calibri"/>
          <w:sz w:val="22"/>
          <w:szCs w:val="22"/>
        </w:rPr>
        <w:br/>
        <w:t>Blessures sur relais : obligation d’un certificat médical. Un arbitre est présent avec les secours.</w:t>
      </w:r>
    </w:p>
    <w:p w:rsidR="003A2AF3" w:rsidRDefault="003A2AF3" w:rsidP="003A2AF3">
      <w:pPr>
        <w:numPr>
          <w:ilvl w:val="0"/>
          <w:numId w:val="3"/>
        </w:numPr>
        <w:spacing w:before="100" w:beforeAutospacing="1" w:after="100" w:afterAutospacing="1"/>
        <w:ind w:left="426"/>
        <w:rPr>
          <w:rFonts w:ascii="Calibri" w:eastAsia="Times New Roman" w:hAnsi="Calibri"/>
          <w:sz w:val="22"/>
          <w:szCs w:val="22"/>
        </w:rPr>
      </w:pPr>
      <w:r>
        <w:rPr>
          <w:rFonts w:ascii="Calibri" w:eastAsia="Times New Roman" w:hAnsi="Calibri"/>
          <w:sz w:val="22"/>
          <w:szCs w:val="22"/>
        </w:rPr>
        <w:t>Gestion des qualifiés : la FFCO va le prendre en charge à partir de 2020</w:t>
      </w:r>
    </w:p>
    <w:p w:rsidR="003A2AF3" w:rsidRDefault="003A2AF3" w:rsidP="003A2AF3">
      <w:pPr>
        <w:numPr>
          <w:ilvl w:val="0"/>
          <w:numId w:val="3"/>
        </w:numPr>
        <w:spacing w:before="100" w:beforeAutospacing="1" w:after="100" w:afterAutospacing="1"/>
        <w:ind w:left="426"/>
        <w:rPr>
          <w:rFonts w:ascii="Calibri" w:eastAsia="Times New Roman" w:hAnsi="Calibri"/>
          <w:sz w:val="22"/>
          <w:szCs w:val="22"/>
        </w:rPr>
      </w:pPr>
      <w:r>
        <w:rPr>
          <w:rFonts w:ascii="Calibri" w:eastAsia="Times New Roman" w:hAnsi="Calibri"/>
          <w:sz w:val="22"/>
          <w:szCs w:val="22"/>
        </w:rPr>
        <w:t xml:space="preserve">Gestion des étrangers : il n’y aura plus d’étrangers homologués à partir de 2020 : ils ne pourront plus être </w:t>
      </w:r>
      <w:proofErr w:type="gramStart"/>
      <w:r>
        <w:rPr>
          <w:rFonts w:ascii="Calibri" w:eastAsia="Times New Roman" w:hAnsi="Calibri"/>
          <w:sz w:val="22"/>
          <w:szCs w:val="22"/>
        </w:rPr>
        <w:t>champion</w:t>
      </w:r>
      <w:proofErr w:type="gramEnd"/>
      <w:r>
        <w:rPr>
          <w:rFonts w:ascii="Calibri" w:eastAsia="Times New Roman" w:hAnsi="Calibri"/>
          <w:sz w:val="22"/>
          <w:szCs w:val="22"/>
        </w:rPr>
        <w:t xml:space="preserve"> de France</w:t>
      </w:r>
    </w:p>
    <w:p w:rsidR="003A2AF3" w:rsidRDefault="003A2AF3" w:rsidP="003A2AF3">
      <w:pPr>
        <w:rPr>
          <w:rFonts w:ascii="Calibri" w:eastAsia="Times New Roman" w:hAnsi="Calibri"/>
          <w:sz w:val="22"/>
          <w:szCs w:val="22"/>
        </w:rPr>
      </w:pPr>
      <w:r>
        <w:rPr>
          <w:rFonts w:ascii="Calibri" w:eastAsia="Times New Roman" w:hAnsi="Calibri"/>
          <w:sz w:val="22"/>
          <w:szCs w:val="22"/>
        </w:rPr>
        <w:t>Départ :</w:t>
      </w:r>
    </w:p>
    <w:p w:rsidR="003A2AF3" w:rsidRDefault="003A2AF3" w:rsidP="003A2AF3">
      <w:pPr>
        <w:numPr>
          <w:ilvl w:val="0"/>
          <w:numId w:val="3"/>
        </w:numPr>
        <w:ind w:left="425" w:hanging="357"/>
        <w:rPr>
          <w:rFonts w:ascii="Calibri" w:eastAsia="Times New Roman" w:hAnsi="Calibri"/>
          <w:sz w:val="22"/>
          <w:szCs w:val="22"/>
        </w:rPr>
      </w:pPr>
      <w:r>
        <w:rPr>
          <w:rFonts w:ascii="Calibri" w:eastAsia="Times New Roman" w:hAnsi="Calibri"/>
          <w:sz w:val="22"/>
          <w:szCs w:val="22"/>
        </w:rPr>
        <w:t>Quarantaine : pas d’obligation de pointer les entrants. Mais faire respecter heure de fermeture et de sortie.</w:t>
      </w:r>
      <w:r>
        <w:rPr>
          <w:rFonts w:ascii="Calibri" w:eastAsia="Times New Roman" w:hAnsi="Calibri"/>
          <w:sz w:val="22"/>
          <w:szCs w:val="22"/>
        </w:rPr>
        <w:br/>
        <w:t>Pas d’obligation de quarantaine pour finales B &amp; C.</w:t>
      </w:r>
    </w:p>
    <w:p w:rsidR="003A2AF3" w:rsidRDefault="003A2AF3" w:rsidP="003A2AF3">
      <w:pPr>
        <w:numPr>
          <w:ilvl w:val="0"/>
          <w:numId w:val="3"/>
        </w:numPr>
        <w:spacing w:before="100" w:beforeAutospacing="1" w:after="100" w:afterAutospacing="1"/>
        <w:ind w:left="426"/>
        <w:rPr>
          <w:rFonts w:ascii="Calibri" w:eastAsia="Times New Roman" w:hAnsi="Calibri"/>
          <w:sz w:val="22"/>
          <w:szCs w:val="22"/>
        </w:rPr>
      </w:pPr>
      <w:r>
        <w:rPr>
          <w:rFonts w:ascii="Calibri" w:eastAsia="Times New Roman" w:hAnsi="Calibri"/>
          <w:sz w:val="22"/>
          <w:szCs w:val="22"/>
        </w:rPr>
        <w:t>Séries du sprint : pas d’obligation de ne les dévoiler qu’au départ</w:t>
      </w:r>
    </w:p>
    <w:p w:rsidR="003A2AF3" w:rsidRDefault="003A2AF3" w:rsidP="003A2AF3">
      <w:pPr>
        <w:numPr>
          <w:ilvl w:val="0"/>
          <w:numId w:val="3"/>
        </w:numPr>
        <w:spacing w:before="100" w:beforeAutospacing="1" w:after="100" w:afterAutospacing="1"/>
        <w:ind w:left="426"/>
        <w:rPr>
          <w:rFonts w:ascii="Calibri" w:eastAsia="Times New Roman" w:hAnsi="Calibri"/>
          <w:sz w:val="22"/>
          <w:szCs w:val="22"/>
        </w:rPr>
      </w:pPr>
      <w:r>
        <w:rPr>
          <w:rFonts w:ascii="Calibri" w:eastAsia="Times New Roman" w:hAnsi="Calibri"/>
          <w:sz w:val="22"/>
          <w:szCs w:val="22"/>
        </w:rPr>
        <w:t>Gestion des horaires de départ en fonction des horaires de lever/coucher du soleil (Finale sprint 2019 trop tardive)</w:t>
      </w:r>
    </w:p>
    <w:p w:rsidR="003A2AF3" w:rsidRDefault="003A2AF3" w:rsidP="003A2AF3">
      <w:pPr>
        <w:rPr>
          <w:rFonts w:ascii="Calibri" w:eastAsia="Times New Roman" w:hAnsi="Calibri"/>
          <w:sz w:val="22"/>
          <w:szCs w:val="22"/>
        </w:rPr>
      </w:pPr>
      <w:r>
        <w:rPr>
          <w:rFonts w:ascii="Calibri" w:eastAsia="Times New Roman" w:hAnsi="Calibri"/>
          <w:sz w:val="22"/>
          <w:szCs w:val="22"/>
        </w:rPr>
        <w:t>Traçage / pose :</w:t>
      </w:r>
    </w:p>
    <w:p w:rsidR="003A2AF3" w:rsidRPr="00A52542" w:rsidRDefault="003A2AF3" w:rsidP="003A2AF3">
      <w:pPr>
        <w:numPr>
          <w:ilvl w:val="0"/>
          <w:numId w:val="3"/>
        </w:numPr>
        <w:ind w:left="425" w:hanging="357"/>
        <w:rPr>
          <w:rFonts w:ascii="Calibri" w:eastAsia="Times New Roman" w:hAnsi="Calibri"/>
          <w:b/>
          <w:sz w:val="22"/>
          <w:szCs w:val="22"/>
        </w:rPr>
      </w:pPr>
      <w:r w:rsidRPr="00A52542">
        <w:rPr>
          <w:rFonts w:ascii="Calibri" w:eastAsia="Times New Roman" w:hAnsi="Calibri"/>
          <w:b/>
          <w:sz w:val="22"/>
          <w:szCs w:val="22"/>
        </w:rPr>
        <w:t xml:space="preserve">Pérennité des </w:t>
      </w:r>
      <w:proofErr w:type="spellStart"/>
      <w:r w:rsidRPr="00A52542">
        <w:rPr>
          <w:rFonts w:ascii="Calibri" w:eastAsia="Times New Roman" w:hAnsi="Calibri"/>
          <w:b/>
          <w:sz w:val="22"/>
          <w:szCs w:val="22"/>
        </w:rPr>
        <w:t>prébalisage</w:t>
      </w:r>
      <w:proofErr w:type="spellEnd"/>
      <w:r w:rsidRPr="00A52542">
        <w:rPr>
          <w:rFonts w:ascii="Calibri" w:eastAsia="Times New Roman" w:hAnsi="Calibri"/>
          <w:b/>
          <w:sz w:val="22"/>
          <w:szCs w:val="22"/>
        </w:rPr>
        <w:t xml:space="preserve"> et du numéro reporté dessus (tickets ou piquets, les 2 étant autorisés</w:t>
      </w:r>
      <w:proofErr w:type="gramStart"/>
      <w:r w:rsidRPr="00A52542">
        <w:rPr>
          <w:rFonts w:ascii="Calibri" w:eastAsia="Times New Roman" w:hAnsi="Calibri"/>
          <w:b/>
          <w:sz w:val="22"/>
          <w:szCs w:val="22"/>
        </w:rPr>
        <w:t>)</w:t>
      </w:r>
      <w:proofErr w:type="gramEnd"/>
      <w:r w:rsidRPr="00A52542">
        <w:rPr>
          <w:rFonts w:ascii="Calibri" w:eastAsia="Times New Roman" w:hAnsi="Calibri"/>
          <w:b/>
          <w:sz w:val="22"/>
          <w:szCs w:val="22"/>
        </w:rPr>
        <w:br/>
      </w:r>
      <w:r w:rsidRPr="00A52542">
        <w:rPr>
          <w:rFonts w:ascii="Calibri" w:eastAsia="Times New Roman" w:hAnsi="Calibri"/>
          <w:sz w:val="22"/>
          <w:szCs w:val="22"/>
        </w:rPr>
        <w:t xml:space="preserve">Pas de raison de cacher les </w:t>
      </w:r>
      <w:proofErr w:type="spellStart"/>
      <w:r w:rsidRPr="00A52542">
        <w:rPr>
          <w:rFonts w:ascii="Calibri" w:eastAsia="Times New Roman" w:hAnsi="Calibri"/>
          <w:sz w:val="22"/>
          <w:szCs w:val="22"/>
        </w:rPr>
        <w:t>prébalisages</w:t>
      </w:r>
      <w:proofErr w:type="spellEnd"/>
      <w:r w:rsidRPr="00A52542">
        <w:rPr>
          <w:rFonts w:ascii="Calibri" w:eastAsia="Times New Roman" w:hAnsi="Calibri"/>
          <w:sz w:val="22"/>
          <w:szCs w:val="22"/>
        </w:rPr>
        <w:t>.</w:t>
      </w:r>
    </w:p>
    <w:p w:rsidR="003A2AF3" w:rsidRDefault="003A2AF3" w:rsidP="003A2AF3">
      <w:pPr>
        <w:numPr>
          <w:ilvl w:val="0"/>
          <w:numId w:val="3"/>
        </w:numPr>
        <w:spacing w:before="100" w:beforeAutospacing="1" w:after="100" w:afterAutospacing="1"/>
        <w:ind w:left="426"/>
        <w:rPr>
          <w:rFonts w:ascii="Calibri" w:eastAsia="Times New Roman" w:hAnsi="Calibri"/>
          <w:sz w:val="22"/>
          <w:szCs w:val="22"/>
        </w:rPr>
      </w:pPr>
      <w:r>
        <w:rPr>
          <w:rFonts w:ascii="Calibri" w:eastAsia="Times New Roman" w:hAnsi="Calibri"/>
          <w:sz w:val="22"/>
          <w:szCs w:val="22"/>
        </w:rPr>
        <w:t>Erreurs sur échelles 1/10000 vs 1/15000</w:t>
      </w:r>
    </w:p>
    <w:p w:rsidR="003A2AF3" w:rsidRDefault="003A2AF3" w:rsidP="003A2AF3">
      <w:pPr>
        <w:numPr>
          <w:ilvl w:val="0"/>
          <w:numId w:val="3"/>
        </w:numPr>
        <w:spacing w:before="100" w:beforeAutospacing="1" w:after="100" w:afterAutospacing="1"/>
        <w:ind w:left="426"/>
        <w:rPr>
          <w:rFonts w:ascii="Calibri" w:eastAsia="Times New Roman" w:hAnsi="Calibri"/>
          <w:b/>
          <w:sz w:val="22"/>
          <w:szCs w:val="22"/>
        </w:rPr>
      </w:pPr>
      <w:r w:rsidRPr="00A52542">
        <w:rPr>
          <w:rFonts w:ascii="Calibri" w:eastAsia="Times New Roman" w:hAnsi="Calibri"/>
          <w:b/>
          <w:sz w:val="22"/>
          <w:szCs w:val="22"/>
        </w:rPr>
        <w:t>Difficultés pour les plus jeunes (se mettre à leur place): départs trop lointains, passages trop difficiles</w:t>
      </w:r>
    </w:p>
    <w:p w:rsidR="00A52542" w:rsidRDefault="00A52542" w:rsidP="00A52542">
      <w:pPr>
        <w:spacing w:before="100" w:beforeAutospacing="1" w:after="100" w:afterAutospacing="1"/>
        <w:rPr>
          <w:rFonts w:ascii="Calibri" w:eastAsia="Times New Roman" w:hAnsi="Calibri"/>
          <w:b/>
          <w:sz w:val="22"/>
          <w:szCs w:val="22"/>
        </w:rPr>
      </w:pPr>
    </w:p>
    <w:p w:rsidR="00A52542" w:rsidRPr="00A52542" w:rsidRDefault="00A52542" w:rsidP="00A52542">
      <w:pPr>
        <w:spacing w:before="100" w:beforeAutospacing="1" w:after="100" w:afterAutospacing="1"/>
        <w:rPr>
          <w:rFonts w:ascii="Calibri" w:eastAsia="Times New Roman" w:hAnsi="Calibri"/>
          <w:b/>
          <w:sz w:val="22"/>
          <w:szCs w:val="22"/>
        </w:rPr>
      </w:pPr>
    </w:p>
    <w:p w:rsidR="003A2AF3" w:rsidRDefault="003A2AF3" w:rsidP="003A2AF3">
      <w:pPr>
        <w:rPr>
          <w:rFonts w:ascii="Calibri" w:eastAsia="Times New Roman" w:hAnsi="Calibri"/>
          <w:sz w:val="22"/>
          <w:szCs w:val="22"/>
        </w:rPr>
      </w:pPr>
      <w:r>
        <w:rPr>
          <w:rFonts w:ascii="Calibri" w:eastAsia="Times New Roman" w:hAnsi="Calibri"/>
          <w:sz w:val="22"/>
          <w:szCs w:val="22"/>
        </w:rPr>
        <w:lastRenderedPageBreak/>
        <w:t>Faits de course :</w:t>
      </w:r>
    </w:p>
    <w:p w:rsidR="003A2AF3" w:rsidRDefault="003A2AF3" w:rsidP="003A2AF3">
      <w:pPr>
        <w:numPr>
          <w:ilvl w:val="0"/>
          <w:numId w:val="3"/>
        </w:numPr>
        <w:ind w:left="425" w:hanging="357"/>
        <w:rPr>
          <w:rFonts w:ascii="Calibri" w:eastAsia="Times New Roman" w:hAnsi="Calibri"/>
          <w:sz w:val="22"/>
          <w:szCs w:val="22"/>
        </w:rPr>
      </w:pPr>
      <w:r w:rsidRPr="00A52542">
        <w:rPr>
          <w:rFonts w:ascii="Calibri" w:eastAsia="Times New Roman" w:hAnsi="Calibri"/>
          <w:b/>
          <w:sz w:val="22"/>
          <w:szCs w:val="22"/>
        </w:rPr>
        <w:t>Réclamation des coureurs sur passage au poste sans enregistrement sur le doigt :</w:t>
      </w:r>
      <w:r w:rsidRPr="00A52542">
        <w:rPr>
          <w:rFonts w:ascii="Calibri" w:eastAsia="Times New Roman" w:hAnsi="Calibri"/>
          <w:b/>
          <w:sz w:val="22"/>
          <w:szCs w:val="22"/>
        </w:rPr>
        <w:br/>
        <w:t>- La lecture brute du doigt sur une imprimante thermique peut lever certaines erreurs GEC</w:t>
      </w:r>
      <w:r w:rsidRPr="00A52542">
        <w:rPr>
          <w:rFonts w:ascii="Calibri" w:eastAsia="Times New Roman" w:hAnsi="Calibri"/>
          <w:b/>
          <w:sz w:val="22"/>
          <w:szCs w:val="22"/>
        </w:rPr>
        <w:br/>
        <w:t>- La lecture du boitier pour vérifier si poinçonnage effectif est AUTORISEE</w:t>
      </w:r>
      <w:r>
        <w:rPr>
          <w:rFonts w:ascii="Calibri" w:eastAsia="Times New Roman" w:hAnsi="Calibri"/>
          <w:sz w:val="22"/>
          <w:szCs w:val="22"/>
        </w:rPr>
        <w:br/>
        <w:t>Dans ce cas-là bien mettre dans le CR les versions puces, boitier, logiciel de traitement et méthode de mise à jour du boitier.</w:t>
      </w:r>
    </w:p>
    <w:p w:rsidR="003A2AF3" w:rsidRPr="00A52542" w:rsidRDefault="003A2AF3" w:rsidP="003A2AF3">
      <w:pPr>
        <w:numPr>
          <w:ilvl w:val="0"/>
          <w:numId w:val="3"/>
        </w:numPr>
        <w:spacing w:before="100" w:beforeAutospacing="1" w:after="100" w:afterAutospacing="1"/>
        <w:ind w:left="426"/>
        <w:rPr>
          <w:rFonts w:ascii="Calibri" w:eastAsia="Times New Roman" w:hAnsi="Calibri"/>
          <w:b/>
          <w:sz w:val="22"/>
          <w:szCs w:val="22"/>
        </w:rPr>
      </w:pPr>
      <w:r w:rsidRPr="00A52542">
        <w:rPr>
          <w:rFonts w:ascii="Calibri" w:eastAsia="Times New Roman" w:hAnsi="Calibri"/>
          <w:b/>
          <w:sz w:val="22"/>
          <w:szCs w:val="22"/>
        </w:rPr>
        <w:t xml:space="preserve">Numéro de postes : rappel, plus d’obligation que les piquets soient numérotés ; dans ce </w:t>
      </w:r>
      <w:proofErr w:type="spellStart"/>
      <w:r w:rsidRPr="00A52542">
        <w:rPr>
          <w:rFonts w:ascii="Calibri" w:eastAsia="Times New Roman" w:hAnsi="Calibri"/>
          <w:b/>
          <w:sz w:val="22"/>
          <w:szCs w:val="22"/>
        </w:rPr>
        <w:t>cas là</w:t>
      </w:r>
      <w:proofErr w:type="spellEnd"/>
      <w:r w:rsidRPr="00A52542">
        <w:rPr>
          <w:rFonts w:ascii="Calibri" w:eastAsia="Times New Roman" w:hAnsi="Calibri"/>
          <w:b/>
          <w:sz w:val="22"/>
          <w:szCs w:val="22"/>
        </w:rPr>
        <w:t xml:space="preserve"> le numéro du boitier fait foi.</w:t>
      </w:r>
    </w:p>
    <w:p w:rsidR="003A2AF3" w:rsidRDefault="003A2AF3" w:rsidP="003A2AF3">
      <w:pPr>
        <w:rPr>
          <w:rFonts w:ascii="Calibri" w:eastAsia="Times New Roman" w:hAnsi="Calibri"/>
          <w:sz w:val="22"/>
          <w:szCs w:val="22"/>
        </w:rPr>
      </w:pPr>
      <w:r>
        <w:rPr>
          <w:rFonts w:ascii="Calibri" w:eastAsia="Times New Roman" w:hAnsi="Calibri"/>
          <w:sz w:val="22"/>
          <w:szCs w:val="22"/>
        </w:rPr>
        <w:t>Arrivée / GEC :</w:t>
      </w:r>
    </w:p>
    <w:p w:rsidR="003A2AF3" w:rsidRPr="00A52542" w:rsidRDefault="003A2AF3" w:rsidP="003A2AF3">
      <w:pPr>
        <w:numPr>
          <w:ilvl w:val="0"/>
          <w:numId w:val="3"/>
        </w:numPr>
        <w:ind w:left="425" w:hanging="357"/>
        <w:rPr>
          <w:rFonts w:ascii="Calibri" w:eastAsia="Times New Roman" w:hAnsi="Calibri"/>
          <w:b/>
          <w:sz w:val="22"/>
          <w:szCs w:val="22"/>
        </w:rPr>
      </w:pPr>
      <w:r w:rsidRPr="00A52542">
        <w:rPr>
          <w:rFonts w:ascii="Calibri" w:eastAsia="Times New Roman" w:hAnsi="Calibri"/>
          <w:b/>
          <w:sz w:val="22"/>
          <w:szCs w:val="22"/>
        </w:rPr>
        <w:t>Vérification des partants : à faire de préférence avec le boitier Contrôler</w:t>
      </w:r>
    </w:p>
    <w:p w:rsidR="003A2AF3" w:rsidRDefault="003A2AF3" w:rsidP="003A2AF3">
      <w:pPr>
        <w:numPr>
          <w:ilvl w:val="0"/>
          <w:numId w:val="3"/>
        </w:numPr>
        <w:spacing w:before="100" w:beforeAutospacing="1" w:after="100" w:afterAutospacing="1"/>
        <w:ind w:left="426"/>
        <w:rPr>
          <w:rFonts w:ascii="Calibri" w:eastAsia="Times New Roman" w:hAnsi="Calibri"/>
          <w:sz w:val="22"/>
          <w:szCs w:val="22"/>
        </w:rPr>
      </w:pPr>
      <w:r>
        <w:rPr>
          <w:rFonts w:ascii="Calibri" w:eastAsia="Times New Roman" w:hAnsi="Calibri"/>
          <w:sz w:val="22"/>
          <w:szCs w:val="22"/>
        </w:rPr>
        <w:t>Dimensionnement de l’atelier GEC (accumulation de coureurs quand problèmes de lectures de puces)</w:t>
      </w:r>
    </w:p>
    <w:p w:rsidR="003A2AF3" w:rsidRDefault="003A2AF3" w:rsidP="003A2AF3">
      <w:pPr>
        <w:rPr>
          <w:rFonts w:ascii="Calibri" w:eastAsia="Times New Roman" w:hAnsi="Calibri"/>
          <w:sz w:val="22"/>
          <w:szCs w:val="22"/>
        </w:rPr>
      </w:pPr>
      <w:r>
        <w:rPr>
          <w:rFonts w:ascii="Calibri" w:eastAsia="Times New Roman" w:hAnsi="Calibri"/>
          <w:sz w:val="22"/>
          <w:szCs w:val="22"/>
        </w:rPr>
        <w:t>Divers :</w:t>
      </w:r>
    </w:p>
    <w:p w:rsidR="003A2AF3" w:rsidRDefault="003A2AF3" w:rsidP="003A2AF3">
      <w:pPr>
        <w:numPr>
          <w:ilvl w:val="0"/>
          <w:numId w:val="3"/>
        </w:numPr>
        <w:ind w:left="425" w:hanging="357"/>
        <w:rPr>
          <w:rFonts w:ascii="Calibri" w:eastAsia="Times New Roman" w:hAnsi="Calibri"/>
          <w:sz w:val="22"/>
          <w:szCs w:val="22"/>
        </w:rPr>
      </w:pPr>
      <w:r>
        <w:rPr>
          <w:rFonts w:ascii="Calibri" w:eastAsia="Times New Roman" w:hAnsi="Calibri"/>
          <w:sz w:val="22"/>
          <w:szCs w:val="22"/>
        </w:rPr>
        <w:t>Vérifier avec l’organisateur si ses hypothèses du nombre de coureurs est réaliste vs le lieu et la date de sa courses (pour son budget)</w:t>
      </w:r>
    </w:p>
    <w:p w:rsidR="003A2AF3" w:rsidRDefault="003A2AF3" w:rsidP="003A2AF3">
      <w:pPr>
        <w:numPr>
          <w:ilvl w:val="0"/>
          <w:numId w:val="3"/>
        </w:numPr>
        <w:spacing w:before="100" w:beforeAutospacing="1" w:after="100" w:afterAutospacing="1"/>
        <w:ind w:left="426"/>
        <w:rPr>
          <w:rFonts w:ascii="Calibri" w:eastAsia="Times New Roman" w:hAnsi="Calibri"/>
          <w:sz w:val="22"/>
          <w:szCs w:val="22"/>
        </w:rPr>
      </w:pPr>
      <w:r w:rsidRPr="008B75ED">
        <w:rPr>
          <w:rFonts w:ascii="Calibri" w:eastAsia="Times New Roman" w:hAnsi="Calibri"/>
          <w:b/>
          <w:sz w:val="22"/>
          <w:szCs w:val="22"/>
        </w:rPr>
        <w:t xml:space="preserve">Problème des versions OCAD : pour la carte, possible de passer par </w:t>
      </w:r>
      <w:proofErr w:type="spellStart"/>
      <w:r w:rsidRPr="008B75ED">
        <w:rPr>
          <w:rFonts w:ascii="Calibri" w:eastAsia="Times New Roman" w:hAnsi="Calibri"/>
          <w:b/>
          <w:sz w:val="22"/>
          <w:szCs w:val="22"/>
        </w:rPr>
        <w:t>viewer</w:t>
      </w:r>
      <w:proofErr w:type="spellEnd"/>
      <w:r w:rsidRPr="008B75ED">
        <w:rPr>
          <w:rFonts w:ascii="Calibri" w:eastAsia="Times New Roman" w:hAnsi="Calibri"/>
          <w:b/>
          <w:sz w:val="22"/>
          <w:szCs w:val="22"/>
        </w:rPr>
        <w:t xml:space="preserve"> ou </w:t>
      </w:r>
      <w:proofErr w:type="spellStart"/>
      <w:r w:rsidRPr="008B75ED">
        <w:rPr>
          <w:rFonts w:ascii="Calibri" w:eastAsia="Times New Roman" w:hAnsi="Calibri"/>
          <w:b/>
          <w:sz w:val="22"/>
          <w:szCs w:val="22"/>
        </w:rPr>
        <w:t>OpenOrienteeringMapper</w:t>
      </w:r>
      <w:proofErr w:type="spellEnd"/>
      <w:r w:rsidRPr="008B75ED">
        <w:rPr>
          <w:rFonts w:ascii="Calibri" w:eastAsia="Times New Roman" w:hAnsi="Calibri"/>
          <w:b/>
          <w:sz w:val="22"/>
          <w:szCs w:val="22"/>
        </w:rPr>
        <w:t xml:space="preserve"> pour rendre compatible avec OCAD10. OCAD2018 peut enregistrer en OCAD10.</w:t>
      </w:r>
      <w:r>
        <w:rPr>
          <w:rFonts w:ascii="Calibri" w:eastAsia="Times New Roman" w:hAnsi="Calibri"/>
          <w:sz w:val="22"/>
          <w:szCs w:val="22"/>
        </w:rPr>
        <w:br/>
        <w:t>Non applicable pour le traçage.</w:t>
      </w:r>
    </w:p>
    <w:p w:rsidR="003A2AF3" w:rsidRDefault="003A2AF3" w:rsidP="003A2AF3">
      <w:pPr>
        <w:numPr>
          <w:ilvl w:val="0"/>
          <w:numId w:val="3"/>
        </w:numPr>
        <w:spacing w:before="100" w:beforeAutospacing="1" w:after="100" w:afterAutospacing="1"/>
        <w:ind w:left="426"/>
        <w:rPr>
          <w:rFonts w:ascii="Calibri" w:eastAsia="Times New Roman" w:hAnsi="Calibri"/>
          <w:sz w:val="22"/>
          <w:szCs w:val="22"/>
        </w:rPr>
      </w:pPr>
      <w:r>
        <w:rPr>
          <w:rFonts w:ascii="Calibri" w:eastAsia="Times New Roman" w:hAnsi="Calibri"/>
          <w:sz w:val="22"/>
          <w:szCs w:val="22"/>
        </w:rPr>
        <w:t>Compte-Rendu : éviter les CR manuscrits et les scans, car difficile d’exploiter les commentaires pour la synthèse.</w:t>
      </w:r>
    </w:p>
    <w:p w:rsidR="003A2AF3" w:rsidRDefault="003A2AF3" w:rsidP="003A2AF3">
      <w:pPr>
        <w:numPr>
          <w:ilvl w:val="0"/>
          <w:numId w:val="3"/>
        </w:numPr>
        <w:spacing w:before="100" w:beforeAutospacing="1" w:after="100" w:afterAutospacing="1"/>
        <w:ind w:left="426"/>
        <w:rPr>
          <w:rFonts w:ascii="Calibri" w:eastAsia="Times New Roman" w:hAnsi="Calibri"/>
          <w:sz w:val="22"/>
          <w:szCs w:val="22"/>
        </w:rPr>
      </w:pPr>
      <w:r>
        <w:rPr>
          <w:rFonts w:ascii="Calibri" w:eastAsia="Times New Roman" w:hAnsi="Calibri"/>
          <w:sz w:val="22"/>
          <w:szCs w:val="22"/>
        </w:rPr>
        <w:t>Boitiers manquants sur Raid : possible de décompter le temps à tous les coureurs, ou d’appliquer un temps forfaitaire (quand prévu au règlement de l’épreuve).</w:t>
      </w:r>
    </w:p>
    <w:p w:rsidR="003A2AF3" w:rsidRPr="008B75ED" w:rsidRDefault="003A2AF3" w:rsidP="003A2AF3">
      <w:pPr>
        <w:numPr>
          <w:ilvl w:val="0"/>
          <w:numId w:val="3"/>
        </w:numPr>
        <w:spacing w:before="100" w:beforeAutospacing="1" w:after="100" w:afterAutospacing="1"/>
        <w:ind w:left="426"/>
        <w:rPr>
          <w:rFonts w:ascii="Calibri" w:eastAsia="Times New Roman" w:hAnsi="Calibri"/>
          <w:b/>
          <w:sz w:val="22"/>
          <w:szCs w:val="22"/>
        </w:rPr>
      </w:pPr>
      <w:r w:rsidRPr="008B75ED">
        <w:rPr>
          <w:rFonts w:ascii="Calibri" w:eastAsia="Times New Roman" w:hAnsi="Calibri"/>
          <w:b/>
          <w:sz w:val="22"/>
          <w:szCs w:val="22"/>
        </w:rPr>
        <w:t>Impossibilité d’organiser une course qualificative : remarque de la FFCO : si impossibilité de refaire une course qualificative en temps et en heure il n’y aura aucun qualifié Ligue, les présidents de Ligue ayant refusé que soit écrit dans le règlement des Compétitions la sélection par CN en secours.</w:t>
      </w:r>
    </w:p>
    <w:p w:rsidR="003A2AF3" w:rsidRPr="008B75ED" w:rsidRDefault="003A2AF3" w:rsidP="003A2AF3">
      <w:pPr>
        <w:rPr>
          <w:rFonts w:ascii="Calibri" w:eastAsia="Times New Roman" w:hAnsi="Calibri"/>
          <w:b/>
          <w:sz w:val="22"/>
          <w:szCs w:val="22"/>
        </w:rPr>
      </w:pPr>
      <w:r w:rsidRPr="008B75ED">
        <w:rPr>
          <w:rFonts w:ascii="Calibri" w:eastAsia="Times New Roman" w:hAnsi="Calibri"/>
          <w:b/>
          <w:sz w:val="22"/>
          <w:szCs w:val="22"/>
        </w:rPr>
        <w:t xml:space="preserve">Sur une course, si pas de réclamation : </w:t>
      </w:r>
      <w:r w:rsidRPr="008B75ED">
        <w:rPr>
          <w:rFonts w:ascii="Calibri" w:eastAsia="Times New Roman" w:hAnsi="Calibri"/>
          <w:b/>
          <w:sz w:val="22"/>
          <w:szCs w:val="22"/>
          <w:u w:val="single"/>
        </w:rPr>
        <w:t>à priori</w:t>
      </w:r>
      <w:r w:rsidRPr="008B75ED">
        <w:rPr>
          <w:rFonts w:ascii="Calibri" w:eastAsia="Times New Roman" w:hAnsi="Calibri"/>
          <w:b/>
          <w:sz w:val="22"/>
          <w:szCs w:val="22"/>
        </w:rPr>
        <w:t xml:space="preserve"> pas de raison que l’arbitre annule la course/les circuits.  SAUF quand l’arbitre a un doute manifeste sur l’équité, vérifié par exemple par la comparaison des temps inter-postes entre meilleurs coureurs.</w:t>
      </w:r>
    </w:p>
    <w:p w:rsidR="003A2AF3" w:rsidRPr="008B75ED" w:rsidRDefault="003A2AF3" w:rsidP="003A2AF3">
      <w:pPr>
        <w:rPr>
          <w:rFonts w:ascii="Calibri" w:eastAsia="Times New Roman" w:hAnsi="Calibri"/>
          <w:b/>
          <w:sz w:val="22"/>
          <w:szCs w:val="22"/>
        </w:rPr>
      </w:pPr>
      <w:r>
        <w:rPr>
          <w:rFonts w:ascii="Calibri" w:eastAsia="Times New Roman" w:hAnsi="Calibri"/>
          <w:sz w:val="22"/>
          <w:szCs w:val="22"/>
        </w:rPr>
        <w:t> </w:t>
      </w:r>
    </w:p>
    <w:p w:rsidR="003A2AF3" w:rsidRPr="008B75ED" w:rsidRDefault="003A2AF3" w:rsidP="003A2AF3">
      <w:pPr>
        <w:rPr>
          <w:rFonts w:ascii="Calibri" w:eastAsia="Times New Roman" w:hAnsi="Calibri"/>
          <w:b/>
          <w:sz w:val="22"/>
          <w:szCs w:val="22"/>
        </w:rPr>
      </w:pPr>
      <w:r w:rsidRPr="008B75ED">
        <w:rPr>
          <w:rFonts w:ascii="Calibri" w:eastAsia="Times New Roman" w:hAnsi="Calibri"/>
          <w:b/>
          <w:sz w:val="22"/>
          <w:szCs w:val="22"/>
        </w:rPr>
        <w:t>La fonction de Délégué est très mal appliquée dans les Ligues (les DAR agissent surtout comme Arbitres). A voir comment renforcer cette activité dans les Ligues.</w:t>
      </w:r>
    </w:p>
    <w:p w:rsidR="003A2AF3" w:rsidRDefault="003A2AF3" w:rsidP="003A2AF3">
      <w:pPr>
        <w:rPr>
          <w:rFonts w:ascii="Calibri" w:eastAsia="Times New Roman" w:hAnsi="Calibri"/>
          <w:sz w:val="22"/>
          <w:szCs w:val="22"/>
        </w:rPr>
      </w:pPr>
      <w:r>
        <w:rPr>
          <w:rFonts w:ascii="Calibri" w:eastAsia="Times New Roman" w:hAnsi="Calibri"/>
          <w:sz w:val="22"/>
          <w:szCs w:val="22"/>
        </w:rPr>
        <w:t> </w:t>
      </w:r>
    </w:p>
    <w:p w:rsidR="003A2AF3" w:rsidRDefault="008B75ED" w:rsidP="003A2AF3">
      <w:pPr>
        <w:numPr>
          <w:ilvl w:val="0"/>
          <w:numId w:val="10"/>
        </w:numPr>
        <w:spacing w:before="100" w:beforeAutospacing="1" w:after="100" w:afterAutospacing="1"/>
        <w:ind w:left="0"/>
        <w:rPr>
          <w:rFonts w:ascii="Calibri" w:eastAsia="Times New Roman" w:hAnsi="Calibri"/>
          <w:sz w:val="22"/>
          <w:szCs w:val="22"/>
        </w:rPr>
      </w:pPr>
      <w:r>
        <w:rPr>
          <w:rFonts w:ascii="Calibri" w:eastAsia="Times New Roman" w:hAnsi="Calibri"/>
          <w:b/>
          <w:bCs/>
          <w:sz w:val="22"/>
          <w:szCs w:val="22"/>
        </w:rPr>
        <w:t>REVISION DU CAHIER DES CHARGES DES COMPETITIONS</w:t>
      </w:r>
    </w:p>
    <w:p w:rsidR="003A2AF3" w:rsidRDefault="003A2AF3" w:rsidP="003A2AF3">
      <w:pPr>
        <w:rPr>
          <w:rFonts w:ascii="Calibri" w:eastAsia="Times New Roman" w:hAnsi="Calibri"/>
          <w:sz w:val="22"/>
          <w:szCs w:val="22"/>
        </w:rPr>
      </w:pPr>
      <w:r>
        <w:rPr>
          <w:rFonts w:ascii="Calibri" w:eastAsia="Times New Roman" w:hAnsi="Calibri"/>
          <w:sz w:val="22"/>
          <w:szCs w:val="22"/>
        </w:rPr>
        <w:t xml:space="preserve">Nouvelle révision axée sur l’échéancier de l’organisation. </w:t>
      </w:r>
    </w:p>
    <w:p w:rsidR="003A2AF3" w:rsidRDefault="003A2AF3" w:rsidP="003A2AF3">
      <w:pPr>
        <w:rPr>
          <w:rFonts w:ascii="Calibri" w:eastAsia="Times New Roman" w:hAnsi="Calibri"/>
          <w:sz w:val="22"/>
          <w:szCs w:val="22"/>
        </w:rPr>
      </w:pPr>
      <w:r>
        <w:rPr>
          <w:rFonts w:ascii="Calibri" w:eastAsia="Times New Roman" w:hAnsi="Calibri"/>
          <w:sz w:val="22"/>
          <w:szCs w:val="22"/>
        </w:rPr>
        <w:t xml:space="preserve">Suppression de tous les doublons avec le Règlement des Compétitions. </w:t>
      </w:r>
    </w:p>
    <w:p w:rsidR="003A2AF3" w:rsidRDefault="003A2AF3" w:rsidP="003A2AF3">
      <w:pPr>
        <w:rPr>
          <w:rFonts w:ascii="Calibri" w:eastAsia="Times New Roman" w:hAnsi="Calibri"/>
          <w:sz w:val="22"/>
          <w:szCs w:val="22"/>
        </w:rPr>
      </w:pPr>
      <w:r>
        <w:rPr>
          <w:rFonts w:ascii="Calibri" w:eastAsia="Times New Roman" w:hAnsi="Calibri"/>
          <w:sz w:val="22"/>
          <w:szCs w:val="22"/>
        </w:rPr>
        <w:t>Fiches en annexe pour le détail.</w:t>
      </w:r>
    </w:p>
    <w:p w:rsidR="003A2AF3" w:rsidRDefault="003A2AF3" w:rsidP="003A2AF3">
      <w:pPr>
        <w:rPr>
          <w:rFonts w:ascii="Calibri" w:eastAsia="Times New Roman" w:hAnsi="Calibri"/>
          <w:sz w:val="22"/>
          <w:szCs w:val="22"/>
        </w:rPr>
      </w:pPr>
      <w:r>
        <w:rPr>
          <w:rFonts w:ascii="Calibri" w:eastAsia="Times New Roman" w:hAnsi="Calibri"/>
          <w:sz w:val="22"/>
          <w:szCs w:val="22"/>
        </w:rPr>
        <w:t>Devrait être disponible début 2020.</w:t>
      </w:r>
    </w:p>
    <w:p w:rsidR="003A2AF3" w:rsidRDefault="003A2AF3" w:rsidP="003A2AF3">
      <w:pPr>
        <w:rPr>
          <w:rFonts w:ascii="Calibri" w:eastAsia="Times New Roman" w:hAnsi="Calibri"/>
          <w:sz w:val="22"/>
          <w:szCs w:val="22"/>
        </w:rPr>
      </w:pPr>
      <w:r>
        <w:rPr>
          <w:rFonts w:ascii="Calibri" w:eastAsia="Times New Roman" w:hAnsi="Calibri"/>
          <w:sz w:val="22"/>
          <w:szCs w:val="22"/>
        </w:rPr>
        <w:t> </w:t>
      </w:r>
    </w:p>
    <w:p w:rsidR="003A2AF3" w:rsidRDefault="008B75ED" w:rsidP="003A2AF3">
      <w:pPr>
        <w:numPr>
          <w:ilvl w:val="0"/>
          <w:numId w:val="11"/>
        </w:numPr>
        <w:spacing w:before="100" w:beforeAutospacing="1" w:after="100" w:afterAutospacing="1"/>
        <w:ind w:left="0"/>
        <w:rPr>
          <w:rFonts w:ascii="Calibri" w:eastAsia="Times New Roman" w:hAnsi="Calibri"/>
          <w:sz w:val="22"/>
          <w:szCs w:val="22"/>
        </w:rPr>
      </w:pPr>
      <w:r>
        <w:rPr>
          <w:rFonts w:ascii="Calibri" w:eastAsia="Times New Roman" w:hAnsi="Calibri"/>
          <w:b/>
          <w:bCs/>
          <w:sz w:val="22"/>
          <w:szCs w:val="22"/>
        </w:rPr>
        <w:t>REGLEMENT DES COMPETITIONS 2020</w:t>
      </w:r>
    </w:p>
    <w:p w:rsidR="003A2AF3" w:rsidRDefault="003A2AF3" w:rsidP="003A2AF3">
      <w:pPr>
        <w:rPr>
          <w:rFonts w:ascii="Calibri" w:eastAsia="Times New Roman" w:hAnsi="Calibri"/>
          <w:sz w:val="22"/>
          <w:szCs w:val="22"/>
        </w:rPr>
      </w:pPr>
      <w:r>
        <w:rPr>
          <w:rFonts w:ascii="Calibri" w:eastAsia="Times New Roman" w:hAnsi="Calibri"/>
          <w:sz w:val="22"/>
          <w:szCs w:val="22"/>
        </w:rPr>
        <w:t>Objectifs : simplification / clarifier / limiter les doublons</w:t>
      </w:r>
    </w:p>
    <w:p w:rsidR="003A2AF3" w:rsidRDefault="003A2AF3" w:rsidP="003A2AF3">
      <w:pPr>
        <w:rPr>
          <w:rFonts w:ascii="Calibri" w:eastAsia="Times New Roman" w:hAnsi="Calibri"/>
          <w:sz w:val="22"/>
          <w:szCs w:val="22"/>
        </w:rPr>
      </w:pPr>
      <w:r>
        <w:rPr>
          <w:rFonts w:ascii="Calibri" w:eastAsia="Times New Roman" w:hAnsi="Calibri"/>
          <w:sz w:val="22"/>
          <w:szCs w:val="22"/>
        </w:rPr>
        <w:t>Approbation définitive prévue en décembre.</w:t>
      </w:r>
    </w:p>
    <w:p w:rsidR="003A2AF3" w:rsidRDefault="003A2AF3" w:rsidP="003A2AF3">
      <w:pPr>
        <w:rPr>
          <w:rFonts w:ascii="Calibri" w:eastAsia="Times New Roman" w:hAnsi="Calibri"/>
          <w:sz w:val="22"/>
          <w:szCs w:val="22"/>
        </w:rPr>
      </w:pPr>
      <w:r>
        <w:rPr>
          <w:rFonts w:ascii="Calibri" w:eastAsia="Times New Roman" w:hAnsi="Calibri"/>
          <w:sz w:val="22"/>
          <w:szCs w:val="22"/>
        </w:rPr>
        <w:t>Modifications :</w:t>
      </w:r>
    </w:p>
    <w:p w:rsidR="003A2AF3" w:rsidRDefault="003A2AF3" w:rsidP="003A2AF3">
      <w:pPr>
        <w:pStyle w:val="Paragraphedeliste"/>
        <w:numPr>
          <w:ilvl w:val="0"/>
          <w:numId w:val="12"/>
        </w:numPr>
        <w:ind w:left="357" w:hanging="357"/>
        <w:rPr>
          <w:rFonts w:ascii="Calibri" w:eastAsia="Times New Roman" w:hAnsi="Calibri"/>
          <w:sz w:val="22"/>
          <w:szCs w:val="22"/>
        </w:rPr>
      </w:pPr>
      <w:r>
        <w:rPr>
          <w:rFonts w:ascii="Calibri" w:eastAsia="Times New Roman" w:hAnsi="Calibri"/>
          <w:sz w:val="22"/>
          <w:szCs w:val="22"/>
        </w:rPr>
        <w:lastRenderedPageBreak/>
        <w:t>Créations des sous-groupes B1/B2 de responsabilités respectivement FFCO/Ligue, et idem C1/C2</w:t>
      </w:r>
    </w:p>
    <w:p w:rsidR="003A2AF3" w:rsidRDefault="003A2AF3" w:rsidP="003A2AF3">
      <w:pPr>
        <w:pStyle w:val="Paragraphedeliste"/>
        <w:numPr>
          <w:ilvl w:val="0"/>
          <w:numId w:val="12"/>
        </w:numPr>
        <w:ind w:left="357" w:hanging="357"/>
        <w:rPr>
          <w:rFonts w:ascii="Calibri" w:eastAsia="Times New Roman" w:hAnsi="Calibri"/>
          <w:sz w:val="22"/>
          <w:szCs w:val="22"/>
        </w:rPr>
      </w:pPr>
      <w:r>
        <w:rPr>
          <w:rFonts w:ascii="Calibri" w:eastAsia="Times New Roman" w:hAnsi="Calibri"/>
          <w:sz w:val="22"/>
          <w:szCs w:val="22"/>
        </w:rPr>
        <w:t>Groupe B, sur-classement occasionnel impossible. Groupe C : sur-classement possible pour adultes uniquement.</w:t>
      </w:r>
    </w:p>
    <w:p w:rsidR="003A2AF3" w:rsidRDefault="003A2AF3" w:rsidP="003A2AF3">
      <w:pPr>
        <w:pStyle w:val="Paragraphedeliste"/>
        <w:numPr>
          <w:ilvl w:val="0"/>
          <w:numId w:val="12"/>
        </w:numPr>
        <w:spacing w:before="100" w:beforeAutospacing="1" w:after="100" w:afterAutospacing="1"/>
        <w:rPr>
          <w:rFonts w:ascii="Calibri" w:eastAsia="Times New Roman" w:hAnsi="Calibri"/>
          <w:sz w:val="22"/>
          <w:szCs w:val="22"/>
        </w:rPr>
      </w:pPr>
      <w:r>
        <w:rPr>
          <w:rFonts w:ascii="Calibri" w:eastAsia="Times New Roman" w:hAnsi="Calibri"/>
          <w:sz w:val="22"/>
          <w:szCs w:val="22"/>
        </w:rPr>
        <w:t xml:space="preserve">Pas de </w:t>
      </w:r>
      <w:proofErr w:type="spellStart"/>
      <w:r>
        <w:rPr>
          <w:rFonts w:ascii="Calibri" w:eastAsia="Times New Roman" w:hAnsi="Calibri"/>
          <w:sz w:val="22"/>
          <w:szCs w:val="22"/>
        </w:rPr>
        <w:t>Pass’O</w:t>
      </w:r>
      <w:proofErr w:type="spellEnd"/>
      <w:r>
        <w:rPr>
          <w:rFonts w:ascii="Calibri" w:eastAsia="Times New Roman" w:hAnsi="Calibri"/>
          <w:sz w:val="22"/>
          <w:szCs w:val="22"/>
        </w:rPr>
        <w:t xml:space="preserve"> possible pour les coureurs licenciés sport-santé et sport-loisir : si ces coureurs veulent courir une compétition au-delà de leur licence, ils doivent changer de type de licence.</w:t>
      </w:r>
    </w:p>
    <w:p w:rsidR="003A2AF3" w:rsidRDefault="003A2AF3" w:rsidP="003A2AF3">
      <w:pPr>
        <w:pStyle w:val="Paragraphedeliste"/>
        <w:numPr>
          <w:ilvl w:val="0"/>
          <w:numId w:val="12"/>
        </w:numPr>
        <w:spacing w:before="100" w:beforeAutospacing="1" w:after="100" w:afterAutospacing="1"/>
        <w:rPr>
          <w:rFonts w:ascii="Calibri" w:eastAsia="Times New Roman" w:hAnsi="Calibri"/>
          <w:sz w:val="22"/>
          <w:szCs w:val="22"/>
        </w:rPr>
      </w:pPr>
      <w:r>
        <w:rPr>
          <w:rFonts w:ascii="Calibri" w:eastAsia="Times New Roman" w:hAnsi="Calibri"/>
          <w:sz w:val="22"/>
          <w:szCs w:val="22"/>
        </w:rPr>
        <w:t>Groupe A et B : plus de circuit Elite, A, B C… Uniquement circuits par catégories d’âges, et circuits de couleur pour ceux qui ne veulent pas courir leur circuit par catégorie d’Age.</w:t>
      </w:r>
    </w:p>
    <w:p w:rsidR="003A2AF3" w:rsidRDefault="003A2AF3" w:rsidP="003A2AF3">
      <w:pPr>
        <w:pStyle w:val="Paragraphedeliste"/>
        <w:numPr>
          <w:ilvl w:val="0"/>
          <w:numId w:val="12"/>
        </w:numPr>
        <w:spacing w:before="100" w:beforeAutospacing="1" w:after="100" w:afterAutospacing="1"/>
        <w:rPr>
          <w:rFonts w:ascii="Calibri" w:eastAsia="Times New Roman" w:hAnsi="Calibri"/>
          <w:sz w:val="22"/>
          <w:szCs w:val="22"/>
        </w:rPr>
      </w:pPr>
      <w:r>
        <w:rPr>
          <w:rFonts w:ascii="Calibri" w:eastAsia="Times New Roman" w:hAnsi="Calibri"/>
          <w:sz w:val="22"/>
          <w:szCs w:val="22"/>
        </w:rPr>
        <w:t>Plus d’homologation des coureurs étrangers licenciés FFCO. Ils ne peuvent plus être médaillés en individuel (Ligue ou France) mais doivent être récompensés.</w:t>
      </w:r>
    </w:p>
    <w:p w:rsidR="003A2AF3" w:rsidRDefault="003A2AF3" w:rsidP="003A2AF3">
      <w:pPr>
        <w:pStyle w:val="Paragraphedeliste"/>
        <w:numPr>
          <w:ilvl w:val="0"/>
          <w:numId w:val="12"/>
        </w:numPr>
        <w:spacing w:before="100" w:beforeAutospacing="1" w:after="100" w:afterAutospacing="1"/>
        <w:rPr>
          <w:rFonts w:ascii="Calibri" w:eastAsia="Times New Roman" w:hAnsi="Calibri"/>
          <w:sz w:val="22"/>
          <w:szCs w:val="22"/>
        </w:rPr>
      </w:pPr>
      <w:r>
        <w:rPr>
          <w:rFonts w:ascii="Calibri" w:eastAsia="Times New Roman" w:hAnsi="Calibri"/>
          <w:sz w:val="22"/>
          <w:szCs w:val="22"/>
        </w:rPr>
        <w:t xml:space="preserve">Tous les systèmes de chronométrage sont autorisés (y compris SIAC), mais pas d’obligation pour l’organisateur de configurer pour SIAC ou de fournir des puces correspondantes  (à préciser dans l’annonce de course). </w:t>
      </w:r>
    </w:p>
    <w:p w:rsidR="003A2AF3" w:rsidRDefault="003A2AF3" w:rsidP="003A2AF3">
      <w:pPr>
        <w:pStyle w:val="Paragraphedeliste"/>
        <w:numPr>
          <w:ilvl w:val="0"/>
          <w:numId w:val="12"/>
        </w:numPr>
        <w:spacing w:before="100" w:beforeAutospacing="1" w:after="100" w:afterAutospacing="1"/>
        <w:rPr>
          <w:rFonts w:ascii="Calibri" w:eastAsia="Times New Roman" w:hAnsi="Calibri"/>
          <w:sz w:val="22"/>
          <w:szCs w:val="22"/>
        </w:rPr>
      </w:pPr>
      <w:r>
        <w:rPr>
          <w:rFonts w:ascii="Calibri" w:eastAsia="Times New Roman" w:hAnsi="Calibri"/>
          <w:sz w:val="22"/>
          <w:szCs w:val="22"/>
        </w:rPr>
        <w:t>Heure de départ au CN inversé applicable désormais à toutes les catégories d’âges, mais uniquement sur les Championnats de France individuels</w:t>
      </w:r>
    </w:p>
    <w:p w:rsidR="003A2AF3" w:rsidRDefault="003A2AF3" w:rsidP="003A2AF3">
      <w:pPr>
        <w:pStyle w:val="Paragraphedeliste"/>
        <w:numPr>
          <w:ilvl w:val="0"/>
          <w:numId w:val="12"/>
        </w:numPr>
        <w:spacing w:before="100" w:beforeAutospacing="1" w:after="100" w:afterAutospacing="1"/>
        <w:rPr>
          <w:rFonts w:ascii="Calibri" w:eastAsia="Times New Roman" w:hAnsi="Calibri"/>
          <w:sz w:val="22"/>
          <w:szCs w:val="22"/>
        </w:rPr>
      </w:pPr>
      <w:proofErr w:type="spellStart"/>
      <w:r>
        <w:rPr>
          <w:rFonts w:ascii="Calibri" w:eastAsia="Times New Roman" w:hAnsi="Calibri"/>
          <w:sz w:val="22"/>
          <w:szCs w:val="22"/>
        </w:rPr>
        <w:t>ISSprOM</w:t>
      </w:r>
      <w:proofErr w:type="spellEnd"/>
      <w:r>
        <w:rPr>
          <w:rFonts w:ascii="Calibri" w:eastAsia="Times New Roman" w:hAnsi="Calibri"/>
          <w:sz w:val="22"/>
          <w:szCs w:val="22"/>
        </w:rPr>
        <w:t xml:space="preserve"> = </w:t>
      </w:r>
      <w:proofErr w:type="spellStart"/>
      <w:r>
        <w:rPr>
          <w:rFonts w:ascii="Calibri" w:eastAsia="Times New Roman" w:hAnsi="Calibri"/>
          <w:sz w:val="22"/>
          <w:szCs w:val="22"/>
        </w:rPr>
        <w:t>Nlle</w:t>
      </w:r>
      <w:proofErr w:type="spellEnd"/>
      <w:r>
        <w:rPr>
          <w:rFonts w:ascii="Calibri" w:eastAsia="Times New Roman" w:hAnsi="Calibri"/>
          <w:sz w:val="22"/>
          <w:szCs w:val="22"/>
        </w:rPr>
        <w:t xml:space="preserve"> spécification pour sprint (rappel : 1/4000 uniquement), période de transition d’un an.</w:t>
      </w:r>
    </w:p>
    <w:p w:rsidR="003A2AF3" w:rsidRDefault="003A2AF3" w:rsidP="003A2AF3">
      <w:pPr>
        <w:pStyle w:val="Paragraphedeliste"/>
        <w:numPr>
          <w:ilvl w:val="0"/>
          <w:numId w:val="12"/>
        </w:numPr>
        <w:spacing w:before="100" w:beforeAutospacing="1" w:after="100" w:afterAutospacing="1"/>
        <w:rPr>
          <w:rFonts w:ascii="Calibri" w:eastAsia="Times New Roman" w:hAnsi="Calibri"/>
          <w:sz w:val="22"/>
          <w:szCs w:val="22"/>
        </w:rPr>
      </w:pPr>
      <w:r>
        <w:rPr>
          <w:rFonts w:ascii="Calibri" w:eastAsia="Times New Roman" w:hAnsi="Calibri"/>
          <w:sz w:val="22"/>
          <w:szCs w:val="22"/>
        </w:rPr>
        <w:t>Pénalité financière FFCO si non déclaration de la carte avant la course (la vignette peut être renseignée après)</w:t>
      </w:r>
    </w:p>
    <w:p w:rsidR="003A2AF3" w:rsidRDefault="003A2AF3" w:rsidP="003A2AF3">
      <w:pPr>
        <w:pStyle w:val="Paragraphedeliste"/>
        <w:numPr>
          <w:ilvl w:val="0"/>
          <w:numId w:val="12"/>
        </w:numPr>
        <w:spacing w:before="100" w:beforeAutospacing="1" w:after="100" w:afterAutospacing="1"/>
        <w:rPr>
          <w:rFonts w:ascii="Calibri" w:eastAsia="Times New Roman" w:hAnsi="Calibri"/>
          <w:sz w:val="22"/>
          <w:szCs w:val="22"/>
        </w:rPr>
      </w:pPr>
      <w:r>
        <w:rPr>
          <w:rFonts w:ascii="Calibri" w:eastAsia="Times New Roman" w:hAnsi="Calibri"/>
          <w:sz w:val="22"/>
          <w:szCs w:val="22"/>
        </w:rPr>
        <w:t>Ravitaillement obligatoire sur courses Groupe B sur circuits de plus de 50mn de course.</w:t>
      </w:r>
    </w:p>
    <w:p w:rsidR="003A2AF3" w:rsidRDefault="003A2AF3" w:rsidP="003A2AF3">
      <w:pPr>
        <w:pStyle w:val="Paragraphedeliste"/>
        <w:numPr>
          <w:ilvl w:val="0"/>
          <w:numId w:val="12"/>
        </w:numPr>
        <w:spacing w:before="100" w:beforeAutospacing="1" w:after="100" w:afterAutospacing="1"/>
        <w:rPr>
          <w:rFonts w:ascii="Calibri" w:eastAsia="Times New Roman" w:hAnsi="Calibri"/>
          <w:sz w:val="22"/>
          <w:szCs w:val="22"/>
        </w:rPr>
      </w:pPr>
      <w:r>
        <w:rPr>
          <w:rFonts w:ascii="Calibri" w:eastAsia="Times New Roman" w:hAnsi="Calibri"/>
          <w:sz w:val="22"/>
          <w:szCs w:val="22"/>
        </w:rPr>
        <w:t>Sur les courses Nationales, récompenses obligatoires qu’aux coureurs présents</w:t>
      </w:r>
    </w:p>
    <w:p w:rsidR="003A2AF3" w:rsidRDefault="003A2AF3" w:rsidP="003A2AF3">
      <w:pPr>
        <w:pStyle w:val="Paragraphedeliste"/>
        <w:numPr>
          <w:ilvl w:val="0"/>
          <w:numId w:val="12"/>
        </w:numPr>
        <w:spacing w:before="100" w:beforeAutospacing="1" w:after="100" w:afterAutospacing="1"/>
        <w:rPr>
          <w:rFonts w:ascii="Calibri" w:eastAsia="Times New Roman" w:hAnsi="Calibri"/>
          <w:sz w:val="22"/>
          <w:szCs w:val="22"/>
        </w:rPr>
      </w:pPr>
      <w:r>
        <w:rPr>
          <w:rFonts w:ascii="Calibri" w:eastAsia="Times New Roman" w:hAnsi="Calibri"/>
          <w:sz w:val="22"/>
          <w:szCs w:val="22"/>
        </w:rPr>
        <w:t>Clarification du statut des coureurs (</w:t>
      </w:r>
      <w:proofErr w:type="spellStart"/>
      <w:r>
        <w:rPr>
          <w:rFonts w:ascii="Calibri" w:eastAsia="Times New Roman" w:hAnsi="Calibri"/>
          <w:sz w:val="22"/>
          <w:szCs w:val="22"/>
        </w:rPr>
        <w:t>disq</w:t>
      </w:r>
      <w:proofErr w:type="spellEnd"/>
      <w:r>
        <w:rPr>
          <w:rFonts w:ascii="Calibri" w:eastAsia="Times New Roman" w:hAnsi="Calibri"/>
          <w:sz w:val="22"/>
          <w:szCs w:val="22"/>
        </w:rPr>
        <w:t>, PM, abs, NC…). Attention aux logiciels non compatibles avec ces exigences (</w:t>
      </w:r>
      <w:proofErr w:type="spellStart"/>
      <w:r>
        <w:rPr>
          <w:rFonts w:ascii="Calibri" w:eastAsia="Times New Roman" w:hAnsi="Calibri"/>
          <w:sz w:val="22"/>
          <w:szCs w:val="22"/>
        </w:rPr>
        <w:t>Meos</w:t>
      </w:r>
      <w:proofErr w:type="spellEnd"/>
      <w:r>
        <w:rPr>
          <w:rFonts w:ascii="Calibri" w:eastAsia="Times New Roman" w:hAnsi="Calibri"/>
          <w:sz w:val="22"/>
          <w:szCs w:val="22"/>
        </w:rPr>
        <w:t> ?).</w:t>
      </w:r>
    </w:p>
    <w:p w:rsidR="003A2AF3" w:rsidRDefault="003A2AF3" w:rsidP="003A2AF3">
      <w:pPr>
        <w:pStyle w:val="Paragraphedeliste"/>
        <w:numPr>
          <w:ilvl w:val="0"/>
          <w:numId w:val="12"/>
        </w:numPr>
        <w:spacing w:before="100" w:beforeAutospacing="1" w:after="100" w:afterAutospacing="1"/>
        <w:rPr>
          <w:rFonts w:ascii="Calibri" w:eastAsia="Times New Roman" w:hAnsi="Calibri"/>
          <w:sz w:val="22"/>
          <w:szCs w:val="22"/>
        </w:rPr>
      </w:pPr>
      <w:r>
        <w:rPr>
          <w:rFonts w:ascii="Calibri" w:eastAsia="Times New Roman" w:hAnsi="Calibri"/>
          <w:sz w:val="22"/>
          <w:szCs w:val="22"/>
        </w:rPr>
        <w:t>Arbitrage : les rapports d’Arbitres des courses des groupes B2 (</w:t>
      </w:r>
      <w:proofErr w:type="spellStart"/>
      <w:r>
        <w:rPr>
          <w:rFonts w:ascii="Calibri" w:eastAsia="Times New Roman" w:hAnsi="Calibri"/>
          <w:sz w:val="22"/>
          <w:szCs w:val="22"/>
        </w:rPr>
        <w:t>Champts</w:t>
      </w:r>
      <w:proofErr w:type="spellEnd"/>
      <w:r>
        <w:rPr>
          <w:rFonts w:ascii="Calibri" w:eastAsia="Times New Roman" w:hAnsi="Calibri"/>
          <w:sz w:val="22"/>
          <w:szCs w:val="22"/>
        </w:rPr>
        <w:t xml:space="preserve"> Ligue), C2 et D doivent être envoyés uniquement à la Ligue qui doit en faire une synthèse avant le 31/10 de l’année. </w:t>
      </w:r>
    </w:p>
    <w:p w:rsidR="003A2AF3" w:rsidRDefault="003A2AF3" w:rsidP="003A2AF3">
      <w:pPr>
        <w:pStyle w:val="Paragraphedeliste"/>
        <w:numPr>
          <w:ilvl w:val="0"/>
          <w:numId w:val="12"/>
        </w:numPr>
        <w:spacing w:before="100" w:beforeAutospacing="1" w:after="100" w:afterAutospacing="1"/>
        <w:rPr>
          <w:rFonts w:ascii="Calibri" w:eastAsia="Times New Roman" w:hAnsi="Calibri"/>
          <w:sz w:val="22"/>
          <w:szCs w:val="22"/>
        </w:rPr>
      </w:pPr>
      <w:r>
        <w:rPr>
          <w:rFonts w:ascii="Calibri" w:eastAsia="Times New Roman" w:hAnsi="Calibri"/>
          <w:sz w:val="22"/>
          <w:szCs w:val="22"/>
        </w:rPr>
        <w:t>Pour les championnats qualificatifs, c’est le secrétariat fédéral qui établira la liste des qualifiés, et non plus les Ligues.</w:t>
      </w:r>
    </w:p>
    <w:p w:rsidR="003A2AF3" w:rsidRDefault="003A2AF3" w:rsidP="003A2AF3">
      <w:pPr>
        <w:pStyle w:val="Paragraphedeliste"/>
        <w:numPr>
          <w:ilvl w:val="0"/>
          <w:numId w:val="12"/>
        </w:numPr>
        <w:spacing w:before="100" w:beforeAutospacing="1" w:after="100" w:afterAutospacing="1"/>
        <w:rPr>
          <w:rFonts w:ascii="Calibri" w:eastAsia="Times New Roman" w:hAnsi="Calibri"/>
          <w:sz w:val="22"/>
          <w:szCs w:val="22"/>
        </w:rPr>
      </w:pPr>
      <w:r>
        <w:rPr>
          <w:rFonts w:ascii="Calibri" w:eastAsia="Times New Roman" w:hAnsi="Calibri"/>
          <w:sz w:val="22"/>
          <w:szCs w:val="22"/>
        </w:rPr>
        <w:t>Plus de classement sur circuits D/H10 car trop d’accompagnements. Plus de points CN.</w:t>
      </w:r>
    </w:p>
    <w:p w:rsidR="003A2AF3" w:rsidRPr="008B75ED" w:rsidRDefault="003A2AF3" w:rsidP="003A2AF3">
      <w:pPr>
        <w:rPr>
          <w:rFonts w:ascii="Calibri" w:eastAsia="Times New Roman" w:hAnsi="Calibri"/>
          <w:b/>
          <w:sz w:val="22"/>
          <w:szCs w:val="22"/>
        </w:rPr>
      </w:pPr>
      <w:bookmarkStart w:id="0" w:name="_GoBack"/>
      <w:r w:rsidRPr="008B75ED">
        <w:rPr>
          <w:rFonts w:ascii="Calibri" w:eastAsia="Times New Roman" w:hAnsi="Calibri"/>
          <w:b/>
          <w:sz w:val="22"/>
          <w:szCs w:val="22"/>
        </w:rPr>
        <w:t> Les ligues sont encouragées à organiser un séminaire DAR, et dans la mesure du possible, la commission arbitrage enverra un représentant si informé.</w:t>
      </w:r>
    </w:p>
    <w:bookmarkEnd w:id="0"/>
    <w:p w:rsidR="003A2AF3" w:rsidRDefault="003A2AF3" w:rsidP="003A2AF3">
      <w:pPr>
        <w:rPr>
          <w:rFonts w:ascii="Calibri" w:eastAsia="Times New Roman" w:hAnsi="Calibri"/>
          <w:sz w:val="22"/>
          <w:szCs w:val="22"/>
        </w:rPr>
      </w:pPr>
    </w:p>
    <w:p w:rsidR="003A2AF3" w:rsidRDefault="003A2AF3" w:rsidP="003A2AF3">
      <w:pPr>
        <w:rPr>
          <w:rFonts w:ascii="Calibri" w:eastAsia="Times New Roman" w:hAnsi="Calibri"/>
          <w:sz w:val="22"/>
          <w:szCs w:val="22"/>
        </w:rPr>
      </w:pPr>
    </w:p>
    <w:p w:rsidR="003A2AF3" w:rsidRDefault="003A2AF3" w:rsidP="003A2AF3">
      <w:pPr>
        <w:jc w:val="center"/>
        <w:rPr>
          <w:rFonts w:ascii="Calibri" w:eastAsia="Times New Roman" w:hAnsi="Calibri"/>
          <w:sz w:val="22"/>
          <w:szCs w:val="22"/>
        </w:rPr>
      </w:pPr>
      <w:r>
        <w:rPr>
          <w:rFonts w:ascii="Calibri" w:eastAsia="Times New Roman" w:hAnsi="Calibri"/>
          <w:sz w:val="22"/>
          <w:szCs w:val="22"/>
        </w:rPr>
        <w:t>_______________</w:t>
      </w:r>
    </w:p>
    <w:p w:rsidR="003A2AF3" w:rsidRDefault="003A2AF3" w:rsidP="003A2AF3">
      <w:pPr>
        <w:rPr>
          <w:rFonts w:ascii="Calibri" w:eastAsia="Times New Roman" w:hAnsi="Calibri"/>
          <w:sz w:val="22"/>
          <w:szCs w:val="22"/>
        </w:rPr>
      </w:pPr>
      <w:r>
        <w:rPr>
          <w:rFonts w:ascii="Calibri" w:eastAsia="Times New Roman" w:hAnsi="Calibri"/>
          <w:sz w:val="22"/>
          <w:szCs w:val="22"/>
        </w:rPr>
        <w:t> </w:t>
      </w:r>
    </w:p>
    <w:p w:rsidR="00CB4847" w:rsidRDefault="00CB4847"/>
    <w:sectPr w:rsidR="00CB4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E1B"/>
    <w:multiLevelType w:val="multilevel"/>
    <w:tmpl w:val="1D42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0D0956"/>
    <w:multiLevelType w:val="multilevel"/>
    <w:tmpl w:val="A9802D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BD4DB8"/>
    <w:multiLevelType w:val="hybridMultilevel"/>
    <w:tmpl w:val="A81E24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nsid w:val="215856BA"/>
    <w:multiLevelType w:val="multilevel"/>
    <w:tmpl w:val="DE5CF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504EBC"/>
    <w:multiLevelType w:val="multilevel"/>
    <w:tmpl w:val="7F44D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A6B526A"/>
    <w:multiLevelType w:val="multilevel"/>
    <w:tmpl w:val="E3782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E8A37D9"/>
    <w:multiLevelType w:val="multilevel"/>
    <w:tmpl w:val="9A367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ED5886"/>
    <w:multiLevelType w:val="multilevel"/>
    <w:tmpl w:val="B088C5C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143240"/>
    <w:multiLevelType w:val="multilevel"/>
    <w:tmpl w:val="1428C6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77B2A58"/>
    <w:multiLevelType w:val="multilevel"/>
    <w:tmpl w:val="7554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8E325D7"/>
    <w:multiLevelType w:val="multilevel"/>
    <w:tmpl w:val="C4C8C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E04342A"/>
    <w:multiLevelType w:val="multilevel"/>
    <w:tmpl w:val="FA16D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num>
  <w:num w:numId="6">
    <w:abstractNumId w:val="11"/>
  </w:num>
  <w:num w:numId="7">
    <w:abstractNumId w:val="5"/>
  </w:num>
  <w:num w:numId="8">
    <w:abstractNumId w:val="10"/>
  </w:num>
  <w:num w:numId="9">
    <w:abstractNumId w:val="0"/>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F3"/>
    <w:rsid w:val="00290373"/>
    <w:rsid w:val="003A2AF3"/>
    <w:rsid w:val="0070682A"/>
    <w:rsid w:val="008B75ED"/>
    <w:rsid w:val="00A52542"/>
    <w:rsid w:val="00CB4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F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2AF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F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2A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79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1011</Words>
  <Characters>5563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Geekitude, inc.</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Fred</cp:lastModifiedBy>
  <cp:revision>6</cp:revision>
  <dcterms:created xsi:type="dcterms:W3CDTF">2019-12-02T18:41:00Z</dcterms:created>
  <dcterms:modified xsi:type="dcterms:W3CDTF">2019-06-13T17:26:00Z</dcterms:modified>
</cp:coreProperties>
</file>